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EastAsia" w:hAnsiTheme="minorEastAsia"/>
          <w:b/>
          <w:sz w:val="44"/>
          <w:szCs w:val="32"/>
        </w:rPr>
      </w:pPr>
      <w:r>
        <w:rPr>
          <w:rFonts w:asciiTheme="minorEastAsia" w:hAnsiTheme="minorEastAsia"/>
          <w:b/>
          <w:sz w:val="44"/>
          <w:szCs w:val="32"/>
        </w:rPr>
        <w:drawing>
          <wp:inline distT="0" distB="0" distL="0" distR="0">
            <wp:extent cx="3617595" cy="2145030"/>
            <wp:effectExtent l="0" t="0" r="0" b="6985"/>
            <wp:docPr id="7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图片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7595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  <w:b/>
          <w:sz w:val="44"/>
          <w:szCs w:val="32"/>
        </w:rPr>
      </w:pPr>
    </w:p>
    <w:p>
      <w:pPr>
        <w:jc w:val="center"/>
        <w:rPr>
          <w:rFonts w:asciiTheme="minorEastAsia" w:hAnsiTheme="minorEastAsia"/>
          <w:b/>
          <w:sz w:val="44"/>
          <w:szCs w:val="32"/>
        </w:rPr>
      </w:pPr>
    </w:p>
    <w:p>
      <w:pPr>
        <w:jc w:val="center"/>
        <w:rPr>
          <w:rFonts w:asciiTheme="minorEastAsia" w:hAnsiTheme="minorEastAsia"/>
          <w:b/>
          <w:sz w:val="44"/>
          <w:szCs w:val="32"/>
        </w:rPr>
      </w:pPr>
      <w:r>
        <w:rPr>
          <w:rFonts w:asciiTheme="minorEastAsia" w:hAnsiTheme="minorEastAsia"/>
          <w:b/>
          <w:sz w:val="44"/>
          <w:szCs w:val="32"/>
        </w:rPr>
        <w:t>新型冠状病毒</w:t>
      </w:r>
      <w:r>
        <w:rPr>
          <w:rFonts w:hint="eastAsia" w:asciiTheme="minorEastAsia" w:hAnsiTheme="minorEastAsia"/>
          <w:b/>
          <w:sz w:val="44"/>
          <w:szCs w:val="32"/>
          <w:lang w:val="en-US" w:eastAsia="zh-CN"/>
        </w:rPr>
        <w:t>感染防控健康教育</w:t>
      </w:r>
      <w:r>
        <w:rPr>
          <w:rFonts w:asciiTheme="minorEastAsia" w:hAnsiTheme="minorEastAsia"/>
          <w:b/>
          <w:sz w:val="44"/>
          <w:szCs w:val="32"/>
        </w:rPr>
        <w:t>核心信息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一</w:t>
      </w:r>
      <w:r>
        <w:rPr>
          <w:rFonts w:hint="eastAsia" w:asciiTheme="minorEastAsia" w:hAnsiTheme="minorEastAsia"/>
          <w:b/>
          <w:sz w:val="32"/>
          <w:szCs w:val="32"/>
        </w:rPr>
        <w:t>、武汉出现的新型</w:t>
      </w:r>
      <w:r>
        <w:rPr>
          <w:rFonts w:asciiTheme="minorEastAsia" w:hAnsiTheme="minorEastAsia"/>
          <w:b/>
          <w:sz w:val="32"/>
          <w:szCs w:val="32"/>
        </w:rPr>
        <w:t>冠状病毒是什么</w:t>
      </w:r>
      <w:r>
        <w:rPr>
          <w:rFonts w:hint="eastAsia" w:asciiTheme="minorEastAsia" w:hAnsiTheme="minorEastAsia"/>
          <w:b/>
          <w:sz w:val="32"/>
          <w:szCs w:val="32"/>
        </w:rPr>
        <w:t xml:space="preserve">？ 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冠状病毒是自然界广泛存在、非常普通的一类病毒的统称，来自武汉的2019-nCoV是一种新型冠状病毒，主要引起呼吸道系统的感染。1月2</w:t>
      </w:r>
      <w:r>
        <w:rPr>
          <w:rFonts w:asciiTheme="minorEastAsia" w:hAnsiTheme="minorEastAsia"/>
          <w:sz w:val="32"/>
          <w:szCs w:val="32"/>
        </w:rPr>
        <w:t>0日</w:t>
      </w:r>
      <w:r>
        <w:rPr>
          <w:rFonts w:hint="eastAsia" w:asciiTheme="minorEastAsia" w:hAnsiTheme="minor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国家卫生健康委将</w:t>
      </w:r>
      <w:r>
        <w:rPr>
          <w:rFonts w:asciiTheme="minorEastAsia" w:hAnsiTheme="minorEastAsia"/>
          <w:b/>
          <w:bCs/>
          <w:sz w:val="32"/>
          <w:szCs w:val="32"/>
        </w:rPr>
        <w:t>新型冠状病毒感染的肺炎</w:t>
      </w:r>
      <w:r>
        <w:rPr>
          <w:rFonts w:asciiTheme="minorEastAsia" w:hAnsiTheme="minorEastAsia"/>
          <w:sz w:val="32"/>
          <w:szCs w:val="32"/>
        </w:rPr>
        <w:t>纳入乙类传染病</w:t>
      </w:r>
      <w:r>
        <w:rPr>
          <w:rFonts w:hint="eastAsia" w:asciiTheme="minorEastAsia" w:hAnsiTheme="minor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按甲类进行管理</w:t>
      </w:r>
      <w:r>
        <w:rPr>
          <w:rFonts w:hint="eastAsia" w:asciiTheme="minorEastAsia" w:hAnsiTheme="minorEastAsia"/>
          <w:sz w:val="32"/>
          <w:szCs w:val="32"/>
        </w:rPr>
        <w:t>；</w:t>
      </w:r>
      <w:r>
        <w:rPr>
          <w:rFonts w:asciiTheme="minorEastAsia" w:hAnsiTheme="minorEastAsia"/>
          <w:sz w:val="32"/>
          <w:szCs w:val="32"/>
        </w:rPr>
        <w:t>同时纳入</w:t>
      </w:r>
      <w:r>
        <w:rPr>
          <w:rFonts w:hint="eastAsia" w:asciiTheme="minorEastAsia" w:hAnsiTheme="minorEastAsia"/>
          <w:sz w:val="32"/>
          <w:szCs w:val="32"/>
        </w:rPr>
        <w:t>《中华人民共和国国境卫生检疫法》规定的检疫传染病。</w:t>
      </w:r>
    </w:p>
    <w:p>
      <w:pPr>
        <w:pStyle w:val="5"/>
        <w:widowControl/>
        <w:spacing w:before="0" w:beforeAutospacing="0" w:after="0" w:afterAutospacing="0"/>
        <w:ind w:firstLine="643" w:firstLineChars="200"/>
        <w:rPr>
          <w:rFonts w:cs="仿宋_GB2312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b/>
          <w:bCs/>
          <w:sz w:val="32"/>
          <w:szCs w:val="32"/>
        </w:rPr>
        <w:t>二、人感染冠状病毒后会有什么症状？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主要症状</w:t>
      </w:r>
      <w:r>
        <w:rPr>
          <w:rFonts w:hint="eastAsia" w:asciiTheme="minorEastAsia" w:hAnsiTheme="minorEastAsia"/>
          <w:sz w:val="32"/>
          <w:szCs w:val="32"/>
        </w:rPr>
        <w:t>：</w:t>
      </w:r>
      <w:r>
        <w:rPr>
          <w:rFonts w:asciiTheme="minorEastAsia" w:hAnsiTheme="minorEastAsia"/>
          <w:sz w:val="32"/>
          <w:szCs w:val="32"/>
        </w:rPr>
        <w:t>发热</w:t>
      </w:r>
      <w:r>
        <w:rPr>
          <w:rFonts w:hint="eastAsia" w:asciiTheme="minorEastAsia" w:hAnsiTheme="minorEastAsia"/>
          <w:sz w:val="32"/>
          <w:szCs w:val="32"/>
        </w:rPr>
        <w:t>（</w:t>
      </w:r>
      <w:r>
        <w:rPr>
          <w:rFonts w:hint="eastAsia" w:ascii="华文宋体" w:hAnsi="华文宋体" w:eastAsia="华文宋体"/>
          <w:sz w:val="32"/>
          <w:szCs w:val="32"/>
        </w:rPr>
        <w:t>≥</w:t>
      </w:r>
      <w:r>
        <w:rPr>
          <w:rFonts w:hint="eastAsia" w:asciiTheme="minorEastAsia" w:hAnsiTheme="minorEastAsia"/>
          <w:sz w:val="32"/>
          <w:szCs w:val="32"/>
        </w:rPr>
        <w:t>3</w:t>
      </w:r>
      <w:r>
        <w:rPr>
          <w:rFonts w:asciiTheme="minorEastAsia" w:hAnsiTheme="minorEastAsia"/>
          <w:sz w:val="32"/>
          <w:szCs w:val="32"/>
        </w:rPr>
        <w:t>7.3℃</w:t>
      </w:r>
      <w:r>
        <w:rPr>
          <w:rFonts w:hint="eastAsia" w:asciiTheme="minorEastAsia" w:hAnsiTheme="minorEastAsia"/>
          <w:sz w:val="32"/>
          <w:szCs w:val="32"/>
        </w:rPr>
        <w:t>） 乏力 干咳；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严重症状</w:t>
      </w:r>
      <w:r>
        <w:rPr>
          <w:rFonts w:hint="eastAsia" w:asciiTheme="minorEastAsia" w:hAnsiTheme="minorEastAsia"/>
          <w:sz w:val="32"/>
          <w:szCs w:val="32"/>
        </w:rPr>
        <w:t>：</w:t>
      </w:r>
      <w:r>
        <w:rPr>
          <w:rFonts w:asciiTheme="minorEastAsia" w:hAnsiTheme="minorEastAsia"/>
          <w:sz w:val="32"/>
          <w:szCs w:val="32"/>
        </w:rPr>
        <w:t>呼吸窘迫</w:t>
      </w:r>
      <w:r>
        <w:rPr>
          <w:rFonts w:hint="eastAsia" w:asciiTheme="minorEastAsia" w:hAnsiTheme="minorEastAsia"/>
          <w:sz w:val="32"/>
          <w:szCs w:val="32"/>
        </w:rPr>
        <w:t>、</w:t>
      </w:r>
      <w:r>
        <w:rPr>
          <w:rFonts w:asciiTheme="minorEastAsia" w:hAnsiTheme="minorEastAsia"/>
          <w:sz w:val="32"/>
          <w:szCs w:val="32"/>
        </w:rPr>
        <w:t>脓毒血症</w:t>
      </w:r>
      <w:r>
        <w:rPr>
          <w:rFonts w:hint="eastAsia" w:asciiTheme="minorEastAsia" w:hAnsiTheme="minorEastAsia"/>
          <w:sz w:val="32"/>
          <w:szCs w:val="32"/>
        </w:rPr>
        <w:t>、</w:t>
      </w:r>
      <w:r>
        <w:rPr>
          <w:rFonts w:asciiTheme="minorEastAsia" w:hAnsiTheme="minorEastAsia"/>
          <w:sz w:val="32"/>
          <w:szCs w:val="32"/>
        </w:rPr>
        <w:t>代谢性酸中毒</w:t>
      </w:r>
      <w:r>
        <w:rPr>
          <w:rFonts w:hint="eastAsia" w:asciiTheme="minorEastAsia" w:hAnsiTheme="minorEastAsia"/>
          <w:sz w:val="32"/>
          <w:szCs w:val="32"/>
        </w:rPr>
        <w:t>、</w:t>
      </w:r>
      <w:r>
        <w:rPr>
          <w:rFonts w:asciiTheme="minorEastAsia" w:hAnsiTheme="minorEastAsia"/>
          <w:sz w:val="32"/>
          <w:szCs w:val="32"/>
        </w:rPr>
        <w:t>凝血功能障碍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目前研究发现</w:t>
      </w:r>
      <w:r>
        <w:rPr>
          <w:rFonts w:hint="eastAsia" w:asciiTheme="minorEastAsia" w:hAnsiTheme="minor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多数患者为中轻症</w:t>
      </w:r>
      <w:r>
        <w:rPr>
          <w:rFonts w:hint="eastAsia" w:asciiTheme="minorEastAsia" w:hAnsiTheme="minor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预后良好</w:t>
      </w:r>
      <w:r>
        <w:rPr>
          <w:rFonts w:hint="eastAsia" w:asciiTheme="minorEastAsia" w:hAnsiTheme="minorEastAsia"/>
          <w:sz w:val="32"/>
          <w:szCs w:val="32"/>
        </w:rPr>
        <w:t>；</w:t>
      </w:r>
      <w:r>
        <w:rPr>
          <w:rFonts w:asciiTheme="minorEastAsia" w:hAnsiTheme="minorEastAsia"/>
          <w:sz w:val="32"/>
          <w:szCs w:val="32"/>
        </w:rPr>
        <w:t>发生重症和死亡的比例低</w:t>
      </w:r>
      <w:r>
        <w:rPr>
          <w:rFonts w:hint="eastAsia" w:asciiTheme="minorEastAsia" w:hAnsiTheme="minorEastAsia"/>
          <w:sz w:val="32"/>
          <w:szCs w:val="32"/>
        </w:rPr>
        <w:t>，其传播力和致病力目前均低于2</w:t>
      </w:r>
      <w:r>
        <w:rPr>
          <w:rFonts w:asciiTheme="minorEastAsia" w:hAnsiTheme="minorEastAsia"/>
          <w:sz w:val="32"/>
          <w:szCs w:val="32"/>
        </w:rPr>
        <w:t>003年的</w:t>
      </w:r>
      <w:r>
        <w:rPr>
          <w:rFonts w:hint="eastAsia" w:asciiTheme="minorEastAsia" w:hAnsiTheme="minorEastAsia"/>
          <w:sz w:val="32"/>
          <w:szCs w:val="32"/>
        </w:rPr>
        <w:t>S</w:t>
      </w:r>
      <w:r>
        <w:rPr>
          <w:rFonts w:asciiTheme="minorEastAsia" w:hAnsiTheme="minorEastAsia"/>
          <w:sz w:val="32"/>
          <w:szCs w:val="32"/>
        </w:rPr>
        <w:t>ARS疫情</w:t>
      </w:r>
      <w:r>
        <w:rPr>
          <w:rFonts w:hint="eastAsia" w:asciiTheme="minorEastAsia" w:hAnsiTheme="minorEastAsia"/>
          <w:sz w:val="32"/>
          <w:szCs w:val="32"/>
        </w:rPr>
        <w:t>。</w:t>
      </w:r>
    </w:p>
    <w:p>
      <w:pPr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三</w:t>
      </w:r>
      <w:r>
        <w:rPr>
          <w:rFonts w:hint="eastAsia" w:asciiTheme="minorEastAsia" w:hAnsiTheme="minorEastAsia"/>
          <w:b/>
          <w:sz w:val="32"/>
          <w:szCs w:val="32"/>
        </w:rPr>
        <w:t>、</w:t>
      </w:r>
      <w:r>
        <w:rPr>
          <w:rFonts w:asciiTheme="minorEastAsia" w:hAnsiTheme="minorEastAsia"/>
          <w:b/>
          <w:sz w:val="32"/>
          <w:szCs w:val="32"/>
        </w:rPr>
        <w:t>可能被感染的途径有哪些</w:t>
      </w:r>
      <w:r>
        <w:rPr>
          <w:rFonts w:hint="eastAsia" w:asciiTheme="minorEastAsia" w:hAnsiTheme="minorEastAsia"/>
          <w:b/>
          <w:sz w:val="32"/>
          <w:szCs w:val="32"/>
        </w:rPr>
        <w:t>？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现有的证据显示</w:t>
      </w:r>
      <w:r>
        <w:rPr>
          <w:rFonts w:hint="eastAsia" w:asciiTheme="minorEastAsia" w:hAnsiTheme="minorEastAsia"/>
          <w:sz w:val="32"/>
          <w:szCs w:val="32"/>
        </w:rPr>
        <w:t>：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1、通过咳嗽或打喷嚏在空气传播；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2</w:t>
      </w:r>
      <w:r>
        <w:rPr>
          <w:rFonts w:hint="eastAsia" w:asciiTheme="minorEastAsia" w:hAnsiTheme="minorEastAsia"/>
          <w:sz w:val="32"/>
          <w:szCs w:val="32"/>
        </w:rPr>
        <w:t>、没有安全防护情况下与病人密切接触；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3、触摸被污染的物体表面，然后用脏手触碰嘴巴、鼻子或眼睛等。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4、接触到可疑的被感染的动物。</w:t>
      </w:r>
    </w:p>
    <w:p>
      <w:pPr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四、</w:t>
      </w:r>
      <w:r>
        <w:rPr>
          <w:rFonts w:asciiTheme="minorEastAsia" w:hAnsiTheme="minorEastAsia"/>
          <w:b/>
          <w:sz w:val="32"/>
          <w:szCs w:val="32"/>
        </w:rPr>
        <w:t>出现发热</w:t>
      </w:r>
      <w:r>
        <w:rPr>
          <w:rFonts w:hint="eastAsia" w:asciiTheme="minorEastAsia" w:hAnsiTheme="minorEastAsia"/>
          <w:b/>
          <w:sz w:val="32"/>
          <w:szCs w:val="32"/>
        </w:rPr>
        <w:t>、</w:t>
      </w:r>
      <w:r>
        <w:rPr>
          <w:rFonts w:asciiTheme="minorEastAsia" w:hAnsiTheme="minorEastAsia"/>
          <w:b/>
          <w:sz w:val="32"/>
          <w:szCs w:val="32"/>
        </w:rPr>
        <w:t>乏力等症状怎么处理</w:t>
      </w:r>
      <w:r>
        <w:rPr>
          <w:rFonts w:hint="eastAsia" w:asciiTheme="minorEastAsia" w:hAnsiTheme="minorEastAsia"/>
          <w:b/>
          <w:sz w:val="32"/>
          <w:szCs w:val="32"/>
        </w:rPr>
        <w:t>？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</w:t>
      </w:r>
      <w:r>
        <w:rPr>
          <w:rFonts w:asciiTheme="minorEastAsia" w:hAnsiTheme="minorEastAsia"/>
          <w:sz w:val="32"/>
          <w:szCs w:val="32"/>
        </w:rPr>
        <w:t>出现上述症状不一定感染冠状病毒</w:t>
      </w:r>
      <w:r>
        <w:rPr>
          <w:rFonts w:hint="eastAsia" w:asciiTheme="minorEastAsia" w:hAnsiTheme="minorEastAsia"/>
          <w:sz w:val="32"/>
          <w:szCs w:val="32"/>
        </w:rPr>
        <w:t>，应及时到正规医疗机构就诊，详细告知个人症状和近期活动情况。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2、如果发病前1</w:t>
      </w:r>
      <w:r>
        <w:rPr>
          <w:rFonts w:asciiTheme="minorEastAsia" w:hAnsiTheme="minorEastAsia"/>
          <w:sz w:val="32"/>
          <w:szCs w:val="32"/>
        </w:rPr>
        <w:t>4天内曾在武汉旅行</w:t>
      </w:r>
      <w:r>
        <w:rPr>
          <w:rFonts w:hint="eastAsia" w:asciiTheme="minorEastAsia" w:hAnsiTheme="minorEastAsia"/>
          <w:sz w:val="32"/>
          <w:szCs w:val="32"/>
        </w:rPr>
        <w:t>；或发病前1</w:t>
      </w:r>
      <w:r>
        <w:rPr>
          <w:rFonts w:asciiTheme="minorEastAsia" w:hAnsiTheme="minorEastAsia"/>
          <w:sz w:val="32"/>
          <w:szCs w:val="32"/>
        </w:rPr>
        <w:t>4天内接触过来自武汉的发热伴呼吸道症状的患者</w:t>
      </w:r>
      <w:r>
        <w:rPr>
          <w:rFonts w:hint="eastAsia" w:asciiTheme="minorEastAsia" w:hAnsiTheme="minorEastAsia"/>
          <w:sz w:val="32"/>
          <w:szCs w:val="32"/>
        </w:rPr>
        <w:t>；</w:t>
      </w:r>
      <w:r>
        <w:rPr>
          <w:rFonts w:asciiTheme="minorEastAsia" w:hAnsiTheme="minorEastAsia"/>
          <w:sz w:val="32"/>
          <w:szCs w:val="32"/>
        </w:rPr>
        <w:t>或出现小范围的聚集发病</w:t>
      </w:r>
      <w:r>
        <w:rPr>
          <w:rFonts w:hint="eastAsia" w:asciiTheme="minorEastAsia" w:hAnsiTheme="minorEastAsia"/>
          <w:sz w:val="32"/>
          <w:szCs w:val="32"/>
        </w:rPr>
        <w:t>。</w:t>
      </w:r>
      <w:r>
        <w:rPr>
          <w:rFonts w:asciiTheme="minorEastAsia" w:hAnsiTheme="minorEastAsia"/>
          <w:sz w:val="32"/>
          <w:szCs w:val="32"/>
        </w:rPr>
        <w:t>应到当地指定的医疗机构就诊</w:t>
      </w:r>
      <w:r>
        <w:rPr>
          <w:rFonts w:hint="eastAsia" w:asciiTheme="minorEastAsia" w:hAnsiTheme="minor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排查</w:t>
      </w:r>
      <w:r>
        <w:rPr>
          <w:rFonts w:hint="eastAsia" w:asciiTheme="minorEastAsia" w:hAnsiTheme="minor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也可联系本地疾控中心进行咨询</w:t>
      </w:r>
      <w:r>
        <w:rPr>
          <w:rFonts w:hint="eastAsia" w:asciiTheme="minorEastAsia" w:hAnsiTheme="minorEastAsia"/>
          <w:sz w:val="32"/>
          <w:szCs w:val="32"/>
        </w:rPr>
        <w:t>。</w:t>
      </w:r>
    </w:p>
    <w:p>
      <w:pPr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五</w:t>
      </w:r>
      <w:r>
        <w:rPr>
          <w:rFonts w:hint="eastAsia" w:asciiTheme="minorEastAsia" w:hAnsiTheme="minorEastAsia"/>
          <w:b/>
          <w:sz w:val="32"/>
          <w:szCs w:val="32"/>
        </w:rPr>
        <w:t>、</w:t>
      </w:r>
      <w:r>
        <w:rPr>
          <w:rFonts w:asciiTheme="minorEastAsia" w:hAnsiTheme="minorEastAsia"/>
          <w:b/>
          <w:sz w:val="32"/>
          <w:szCs w:val="32"/>
        </w:rPr>
        <w:t>去医院就诊时要注意什么</w:t>
      </w:r>
      <w:r>
        <w:rPr>
          <w:rFonts w:hint="eastAsia" w:asciiTheme="minorEastAsia" w:hAnsiTheme="minorEastAsia"/>
          <w:b/>
          <w:sz w:val="32"/>
          <w:szCs w:val="32"/>
        </w:rPr>
        <w:t>？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1、详细告知大夫患病情况和就医过程，尤其要告知近期是否有武汉旅行史，以及是否与可疑患者或动物有接触史。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2、诊疗过程应佩戴外科口罩，保护自己和他人。</w:t>
      </w:r>
    </w:p>
    <w:p>
      <w:pPr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六</w:t>
      </w:r>
      <w:r>
        <w:rPr>
          <w:rFonts w:hint="eastAsia" w:asciiTheme="minorEastAsia" w:hAnsiTheme="minorEastAsia"/>
          <w:b/>
          <w:sz w:val="32"/>
          <w:szCs w:val="32"/>
        </w:rPr>
        <w:t>、如果是密切接触者怎么办？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1、与发病病例（疑似和确诊病例）有如下接触之一者：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1）与病例共同居住、学习、工作或其他有密切接触的人员；（2）诊疗、护理、探视病例时未采取有效防护措施的医护人员、家属或其他与病例有类似近距离接触的人员；（3）病例同病室的其他患者及其陪护人员；（4）与病例乘坐同一交通工具并有近距离接触人员；（5）现场调查人员调查经评估认为符合条件的人员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2、密切接触者应进行医学观察，主动配合好卫生部门居家隔离1</w:t>
      </w:r>
      <w:r>
        <w:rPr>
          <w:rFonts w:asciiTheme="minorEastAsia" w:hAnsiTheme="minorEastAsia"/>
          <w:sz w:val="32"/>
          <w:szCs w:val="32"/>
        </w:rPr>
        <w:t>4天</w:t>
      </w:r>
      <w:r>
        <w:rPr>
          <w:rFonts w:hint="eastAsia" w:asciiTheme="minorEastAsia" w:hAnsiTheme="minor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期间做好个人健康状况记录</w:t>
      </w:r>
      <w:r>
        <w:rPr>
          <w:rFonts w:hint="eastAsia" w:asciiTheme="minorEastAsia" w:hAnsiTheme="minor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接受健康询问</w:t>
      </w:r>
      <w:r>
        <w:rPr>
          <w:rFonts w:hint="eastAsia" w:asciiTheme="minorEastAsia" w:hAnsiTheme="minorEastAsia"/>
          <w:sz w:val="32"/>
          <w:szCs w:val="32"/>
        </w:rPr>
        <w:t>；</w:t>
      </w:r>
      <w:r>
        <w:rPr>
          <w:rFonts w:asciiTheme="minorEastAsia" w:hAnsiTheme="minorEastAsia"/>
          <w:sz w:val="32"/>
          <w:szCs w:val="32"/>
        </w:rPr>
        <w:t>隔离期间如有身体不适</w:t>
      </w:r>
      <w:r>
        <w:rPr>
          <w:rFonts w:hint="eastAsia" w:asciiTheme="minorEastAsia" w:hAnsiTheme="minor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应及时联系辖区卫生人员</w:t>
      </w:r>
      <w:r>
        <w:rPr>
          <w:rFonts w:hint="eastAsia" w:asciiTheme="minorEastAsia" w:hAnsiTheme="minorEastAsia"/>
          <w:sz w:val="32"/>
          <w:szCs w:val="32"/>
        </w:rPr>
        <w:t>。</w:t>
      </w:r>
    </w:p>
    <w:p>
      <w:pPr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七、</w:t>
      </w:r>
      <w:r>
        <w:rPr>
          <w:rFonts w:asciiTheme="minorEastAsia" w:hAnsiTheme="minorEastAsia"/>
          <w:b/>
          <w:sz w:val="32"/>
          <w:szCs w:val="32"/>
        </w:rPr>
        <w:t>如何预防新型冠状病毒的感染？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目前新型冠状病毒没有特效疫苗可以预防</w:t>
      </w:r>
      <w:r>
        <w:rPr>
          <w:rFonts w:hint="eastAsia" w:asciiTheme="minorEastAsia" w:hAnsiTheme="minor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主要通过减少接触或暴露的机会</w:t>
      </w:r>
      <w:r>
        <w:rPr>
          <w:rFonts w:hint="eastAsia" w:asciiTheme="minorEastAsia" w:hAnsiTheme="minorEastAsia"/>
          <w:sz w:val="32"/>
          <w:szCs w:val="32"/>
        </w:rPr>
        <w:t>，做好个人卫生防护，</w:t>
      </w:r>
      <w:r>
        <w:rPr>
          <w:rFonts w:asciiTheme="minorEastAsia" w:hAnsiTheme="minorEastAsia"/>
          <w:sz w:val="32"/>
          <w:szCs w:val="32"/>
        </w:rPr>
        <w:t>降低感染机率</w:t>
      </w:r>
      <w:r>
        <w:rPr>
          <w:rFonts w:hint="eastAsia" w:asciiTheme="minorEastAsia" w:hAnsiTheme="minorEastAsia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（1）保持手卫生</w:t>
      </w:r>
      <w:r>
        <w:rPr>
          <w:rFonts w:hint="eastAsia" w:asciiTheme="minorEastAsia" w:hAnsiTheme="minorEastAsia"/>
          <w:sz w:val="32"/>
          <w:szCs w:val="32"/>
        </w:rPr>
        <w:t>。</w:t>
      </w:r>
      <w:r>
        <w:rPr>
          <w:rFonts w:asciiTheme="minorEastAsia" w:hAnsiTheme="minorEastAsia"/>
          <w:sz w:val="32"/>
          <w:szCs w:val="32"/>
        </w:rPr>
        <w:t>用流水洗手，或者使用含酒精成分的免洗洗手液。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（2）保持室内空气的流通</w:t>
      </w:r>
      <w:r>
        <w:rPr>
          <w:rFonts w:hint="eastAsia" w:asciiTheme="minorEastAsia" w:hAnsiTheme="minor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到公众场所和人多集中地方，必要时请佩戴口罩。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（3）</w:t>
      </w:r>
      <w:r>
        <w:rPr>
          <w:rFonts w:asciiTheme="minorEastAsia" w:hAnsiTheme="minorEastAsia"/>
          <w:sz w:val="32"/>
          <w:szCs w:val="32"/>
        </w:rPr>
        <w:t>咳嗽和打喷嚏时使用纸巾或屈肘遮掩口鼻。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（4）医院就诊或陪护就医时，一定要佩戴好合适的口罩。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（5）做饭时彻底煮熟肉类和蛋类。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（6）避免在未加防护的情况下接触野生或养殖动物。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4433570" cy="4093210"/>
            <wp:effectExtent l="0" t="0" r="5080" b="2540"/>
            <wp:docPr id="1" name="图片 1" descr="C:\Users\lenovo\Documents\WeChat Files\jkyjr2014\FileStorage\Temp\8880aadcd1e6809a12c64bceff42d2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ocuments\WeChat Files\jkyjr2014\FileStorage\Temp\8880aadcd1e6809a12c64bceff42d2f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6323" cy="410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八</w:t>
      </w:r>
      <w:r>
        <w:rPr>
          <w:rFonts w:hint="eastAsia" w:asciiTheme="minorEastAsia" w:hAnsiTheme="minorEastAsia"/>
          <w:b/>
          <w:sz w:val="32"/>
          <w:szCs w:val="32"/>
        </w:rPr>
        <w:t>、</w:t>
      </w:r>
      <w:r>
        <w:rPr>
          <w:rFonts w:asciiTheme="minorEastAsia" w:hAnsiTheme="minorEastAsia"/>
          <w:b/>
          <w:sz w:val="32"/>
          <w:szCs w:val="32"/>
        </w:rPr>
        <w:t>近期如果去武汉</w:t>
      </w:r>
      <w:r>
        <w:rPr>
          <w:rFonts w:hint="eastAsia" w:asciiTheme="minorEastAsia" w:hAnsiTheme="minorEastAsia"/>
          <w:b/>
          <w:sz w:val="32"/>
          <w:szCs w:val="32"/>
        </w:rPr>
        <w:t>，</w:t>
      </w:r>
      <w:r>
        <w:rPr>
          <w:rFonts w:asciiTheme="minorEastAsia" w:hAnsiTheme="minorEastAsia"/>
          <w:b/>
          <w:sz w:val="32"/>
          <w:szCs w:val="32"/>
        </w:rPr>
        <w:t>返回居住地后应注意什么</w:t>
      </w:r>
      <w:r>
        <w:rPr>
          <w:rFonts w:hint="eastAsia" w:asciiTheme="minorEastAsia" w:hAnsiTheme="minorEastAsia"/>
          <w:b/>
          <w:sz w:val="32"/>
          <w:szCs w:val="32"/>
        </w:rPr>
        <w:t>？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</w:rPr>
        <w:t>1、回到居住地之后，可在2周内注意加强身体防护，关注自身的身体状态</w:t>
      </w:r>
      <w:r>
        <w:rPr>
          <w:rFonts w:hint="eastAsia" w:asciiTheme="minorEastAsia" w:hAnsiTheme="minorEastAsia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、如果接到疾控部门通知，需要接受居家医学观察，不要恐慌，不要上班，不要随便外出，做好自我身体状况观察，定期接受社区医生的随访。如果出现发热（腋下体温≥37.3℃）、咳嗽、气促等急性呼吸道感染早期临床症状，请及时到当地指定医疗机构进行排查、诊治。</w:t>
      </w:r>
    </w:p>
    <w:p>
      <w:pPr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九、</w:t>
      </w:r>
      <w:r>
        <w:rPr>
          <w:rFonts w:asciiTheme="minorEastAsia" w:hAnsiTheme="minorEastAsia"/>
          <w:b/>
          <w:sz w:val="32"/>
          <w:szCs w:val="32"/>
        </w:rPr>
        <w:t>如何保持手部卫生</w:t>
      </w:r>
      <w:r>
        <w:rPr>
          <w:rFonts w:hint="eastAsia" w:asciiTheme="minorEastAsia" w:hAnsiTheme="minorEastAsia"/>
          <w:b/>
          <w:sz w:val="32"/>
          <w:szCs w:val="32"/>
        </w:rPr>
        <w:t>？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2392045" cy="2582545"/>
            <wp:effectExtent l="0" t="0" r="8255" b="8255"/>
            <wp:docPr id="3" name="图片 3" descr="C:\Users\lenovo\Documents\WeChat Files\jkyjr2014\FileStorage\Temp\cfbbecf69eb85f5e5fc8dbdd0393ec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Documents\WeChat Files\jkyjr2014\FileStorage\Temp\cfbbecf69eb85f5e5fc8dbdd0393ec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1094" cy="262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32"/>
          <w:szCs w:val="32"/>
        </w:rPr>
        <w:t xml:space="preserve"> </w:t>
      </w:r>
      <w:r>
        <w:rPr>
          <w:rFonts w:asciiTheme="minorEastAsia" w:hAnsiTheme="minorEastAsia"/>
          <w:sz w:val="32"/>
          <w:szCs w:val="32"/>
        </w:rPr>
        <w:t xml:space="preserve"> </w:t>
      </w: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2583815" cy="2583815"/>
            <wp:effectExtent l="0" t="0" r="6985" b="6985"/>
            <wp:docPr id="2" name="图片 2" descr="C:\Users\lenovo\Documents\WeChat Files\jkyjr2014\FileStorage\Temp\fdca4d4517698bc4ac859ea37a2bad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ocuments\WeChat Files\jkyjr2014\FileStorage\Temp\fdca4d4517698bc4ac859ea37a2bad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3376" cy="259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5273040" cy="4422775"/>
            <wp:effectExtent l="0" t="0" r="3810" b="0"/>
            <wp:docPr id="4" name="图片 4" descr="C:\Users\lenovo\Documents\WeChat Files\jkyjr2014\FileStorage\Temp\939ade0e35c4f8035f5c245668d163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\Documents\WeChat Files\jkyjr2014\FileStorage\Temp\939ade0e35c4f8035f5c245668d163b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3130" cy="444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十</w:t>
      </w:r>
      <w:r>
        <w:rPr>
          <w:rFonts w:hint="eastAsia" w:asciiTheme="minorEastAsia" w:hAnsiTheme="minorEastAsia"/>
          <w:b/>
          <w:sz w:val="32"/>
          <w:szCs w:val="32"/>
        </w:rPr>
        <w:t>、</w:t>
      </w:r>
      <w:r>
        <w:rPr>
          <w:rFonts w:asciiTheme="minorEastAsia" w:hAnsiTheme="minorEastAsia"/>
          <w:b/>
          <w:sz w:val="32"/>
          <w:szCs w:val="32"/>
        </w:rPr>
        <w:t>如何选择</w:t>
      </w:r>
      <w:r>
        <w:rPr>
          <w:rFonts w:hint="eastAsia" w:asciiTheme="minorEastAsia" w:hAnsiTheme="minorEastAsia"/>
          <w:b/>
          <w:sz w:val="32"/>
          <w:szCs w:val="32"/>
        </w:rPr>
        <w:t>，</w:t>
      </w:r>
      <w:r>
        <w:rPr>
          <w:rFonts w:asciiTheme="minorEastAsia" w:hAnsiTheme="minorEastAsia"/>
          <w:b/>
          <w:sz w:val="32"/>
          <w:szCs w:val="32"/>
        </w:rPr>
        <w:t>如何佩戴口罩</w:t>
      </w:r>
      <w:r>
        <w:rPr>
          <w:rFonts w:hint="eastAsia" w:asciiTheme="minorEastAsia" w:hAnsiTheme="minorEastAsia"/>
          <w:b/>
          <w:sz w:val="32"/>
          <w:szCs w:val="32"/>
        </w:rPr>
        <w:t>？</w:t>
      </w:r>
      <w:r>
        <w:rPr>
          <w:rFonts w:asciiTheme="minorEastAsia" w:hAnsiTheme="minorEastAsia"/>
          <w:b/>
          <w:sz w:val="32"/>
          <w:szCs w:val="32"/>
        </w:rPr>
        <w:t xml:space="preserve"> 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1、以自我防护、降低呼吸道感染风险为目的，佩戴医用外科口罩、N95 口罩都可以。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2</w:t>
      </w:r>
      <w:r>
        <w:rPr>
          <w:rFonts w:hint="eastAsia" w:asciiTheme="minorEastAsia" w:hAnsiTheme="minorEastAsia"/>
          <w:sz w:val="32"/>
          <w:szCs w:val="32"/>
        </w:rPr>
        <w:t>、如果去医院、人群聚集处、或有病例发生的地区，接触有呼吸道感染症状患者，建议您佩戴口罩。</w:t>
      </w:r>
      <w:r>
        <w:rPr>
          <w:rFonts w:asciiTheme="minorEastAsia" w:hAnsiTheme="minorEastAsia"/>
          <w:sz w:val="32"/>
          <w:szCs w:val="32"/>
        </w:rPr>
        <w:t xml:space="preserve"> 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3</w:t>
      </w:r>
      <w:r>
        <w:rPr>
          <w:rFonts w:hint="eastAsia" w:asciiTheme="minorEastAsia" w:hAnsiTheme="minorEastAsia"/>
          <w:sz w:val="32"/>
          <w:szCs w:val="32"/>
        </w:rPr>
        <w:t>、如果是去一般露天公共场所、不与呼吸道病人近距离接触，佩戴医用外科口罩足以，不必过度防护。但如果会接触疑似呼吸道感染的病人，则需要佩戴防生物的N95口罩，才能起到有效的防护。</w:t>
      </w:r>
    </w:p>
    <w:p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2743200" cy="2381250"/>
            <wp:effectExtent l="0" t="0" r="0" b="0"/>
            <wp:docPr id="5" name="图片 5" descr="C:\Users\lenovo\Documents\WeChat Files\jkyjr2014\FileStorage\Temp\b08bd7e8c29d603e8dd698ec63e951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Documents\WeChat Files\jkyjr2014\FileStorage\Temp\b08bd7e8c29d603e8dd698ec63e951c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7322" cy="240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32"/>
          <w:szCs w:val="32"/>
        </w:rPr>
        <w:drawing>
          <wp:inline distT="0" distB="0" distL="0" distR="0">
            <wp:extent cx="2442845" cy="2331720"/>
            <wp:effectExtent l="0" t="0" r="0" b="0"/>
            <wp:docPr id="6" name="图片 6" descr="C:\Users\lenovo\Documents\WeChat Files\jkyjr2014\FileStorage\Temp\99d49ef2a3ffa7c43c8009530be78e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\Documents\WeChat Files\jkyjr2014\FileStorage\Temp\99d49ef2a3ffa7c43c8009530be78ef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0265" cy="245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十一</w:t>
      </w:r>
      <w:r>
        <w:rPr>
          <w:rFonts w:hint="eastAsia" w:asciiTheme="minorEastAsia" w:hAnsiTheme="minorEastAsia"/>
          <w:b/>
          <w:sz w:val="32"/>
          <w:szCs w:val="32"/>
        </w:rPr>
        <w:t>、如果被诊断感染了新型冠状病毒，怎么办？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1、要相信当前的冠状病毒疫情是可防可治的，患者是可以完全治愈的。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2、主动配合隔离治疗，接受健康检查和流行病学调查，如实提供个人接触史，不得逃避管理。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3、接受卫生部门的随访管理，做好个人防护，减少与他人的近距离接触，如实报告个人病情变化。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4、不要紧张，</w:t>
      </w:r>
      <w:r>
        <w:rPr>
          <w:rFonts w:asciiTheme="minorEastAsia" w:hAnsiTheme="minorEastAsia"/>
          <w:sz w:val="32"/>
          <w:szCs w:val="32"/>
        </w:rPr>
        <w:t>保持心情放松</w:t>
      </w:r>
      <w:r>
        <w:rPr>
          <w:rFonts w:hint="eastAsia" w:asciiTheme="minorEastAsia" w:hAnsiTheme="minorEastAsia"/>
          <w:sz w:val="32"/>
          <w:szCs w:val="32"/>
        </w:rPr>
        <w:t>，遵医嘱科学安排睡眠和运动，注意加强营养。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640" w:firstLineChars="20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河南省疾病预防控制中心</w:t>
      </w:r>
    </w:p>
    <w:p>
      <w:pPr>
        <w:ind w:firstLine="640" w:firstLineChars="20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健康教育所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12"/>
    <w:rsid w:val="0001781E"/>
    <w:rsid w:val="000536E4"/>
    <w:rsid w:val="000716B6"/>
    <w:rsid w:val="001473A1"/>
    <w:rsid w:val="001725B1"/>
    <w:rsid w:val="001B6CF8"/>
    <w:rsid w:val="00231324"/>
    <w:rsid w:val="002720FB"/>
    <w:rsid w:val="002F6302"/>
    <w:rsid w:val="00383DCE"/>
    <w:rsid w:val="0038626C"/>
    <w:rsid w:val="004324AB"/>
    <w:rsid w:val="0048637F"/>
    <w:rsid w:val="00651732"/>
    <w:rsid w:val="00683FE2"/>
    <w:rsid w:val="006879B2"/>
    <w:rsid w:val="006A601A"/>
    <w:rsid w:val="00741F15"/>
    <w:rsid w:val="0079300D"/>
    <w:rsid w:val="00793EC4"/>
    <w:rsid w:val="007D5960"/>
    <w:rsid w:val="007E31A9"/>
    <w:rsid w:val="007F18AB"/>
    <w:rsid w:val="007F592E"/>
    <w:rsid w:val="008035B4"/>
    <w:rsid w:val="008C2C4F"/>
    <w:rsid w:val="008D5402"/>
    <w:rsid w:val="00A16DAE"/>
    <w:rsid w:val="00A60C49"/>
    <w:rsid w:val="00AB0FE5"/>
    <w:rsid w:val="00B202BA"/>
    <w:rsid w:val="00B55586"/>
    <w:rsid w:val="00C10CE5"/>
    <w:rsid w:val="00C34EB3"/>
    <w:rsid w:val="00C35C79"/>
    <w:rsid w:val="00CC5B1F"/>
    <w:rsid w:val="00CF70EC"/>
    <w:rsid w:val="00D379BF"/>
    <w:rsid w:val="00DE3312"/>
    <w:rsid w:val="00E43C7F"/>
    <w:rsid w:val="01EA6D00"/>
    <w:rsid w:val="13931383"/>
    <w:rsid w:val="1F10718A"/>
    <w:rsid w:val="26897DC5"/>
    <w:rsid w:val="32A3262E"/>
    <w:rsid w:val="54940B06"/>
    <w:rsid w:val="645E52C1"/>
    <w:rsid w:val="69C710C4"/>
    <w:rsid w:val="6CC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262</Words>
  <Characters>1494</Characters>
  <Lines>12</Lines>
  <Paragraphs>3</Paragraphs>
  <TotalTime>9</TotalTime>
  <ScaleCrop>false</ScaleCrop>
  <LinksUpToDate>false</LinksUpToDate>
  <CharactersWithSpaces>1753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2020-01-20T14:02:00Z</dcterms:created>
  <dc:creator>NTKO</dc:creator>
  <cp:lastModifiedBy>良子</cp:lastModifiedBy>
  <dcterms:modified xsi:type="dcterms:W3CDTF">2020-01-21T08:52:47Z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